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970E64" w:rsidRPr="00970E64" w:rsidTr="00E755FB">
        <w:trPr>
          <w:trHeight w:val="1910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2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4"/>
            </w:tblGrid>
            <w:tr w:rsidR="00970E64" w:rsidRPr="00970E64" w:rsidTr="00E755FB">
              <w:trPr>
                <w:trHeight w:val="283"/>
                <w:jc w:val="center"/>
              </w:trPr>
              <w:tc>
                <w:tcPr>
                  <w:tcW w:w="93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ОБЪЯВЛЕНИЕ</w:t>
                  </w:r>
                </w:p>
              </w:tc>
            </w:tr>
            <w:tr w:rsidR="00970E64" w:rsidRPr="00970E64" w:rsidTr="00E755FB">
              <w:trPr>
                <w:trHeight w:val="1611"/>
                <w:jc w:val="center"/>
              </w:trPr>
              <w:tc>
                <w:tcPr>
                  <w:tcW w:w="932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E755FB">
        <w:trPr>
          <w:trHeight w:val="269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E755FB">
        <w:trPr>
          <w:trHeight w:val="779"/>
        </w:trPr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68" w:rsidRPr="00970E64" w:rsidRDefault="00C8177B" w:rsidP="00E755F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арственной гражданской службы </w:t>
            </w:r>
            <w:r w:rsidR="00451FD5">
              <w:rPr>
                <w:rFonts w:ascii="Times New Roman" w:eastAsia="Times New Roman" w:hAnsi="Times New Roman" w:cs="Times New Roman"/>
                <w:sz w:val="25"/>
                <w:szCs w:val="25"/>
              </w:rPr>
              <w:t>(далее – Конкурс)</w:t>
            </w:r>
          </w:p>
        </w:tc>
      </w:tr>
    </w:tbl>
    <w:tbl>
      <w:tblPr>
        <w:tblpPr w:leftFromText="171" w:rightFromText="171" w:vertAnchor="text" w:horzAnchor="margin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899"/>
        <w:gridCol w:w="4111"/>
      </w:tblGrid>
      <w:tr w:rsidR="00970E64" w:rsidRPr="00970E64" w:rsidTr="00E755FB"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E7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E7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групп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E7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отдела</w:t>
            </w:r>
          </w:p>
        </w:tc>
      </w:tr>
      <w:tr w:rsidR="00C27490" w:rsidRPr="00970E64" w:rsidTr="00E755FB">
        <w:trPr>
          <w:trHeight w:val="308"/>
        </w:trPr>
        <w:tc>
          <w:tcPr>
            <w:tcW w:w="3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53740" w:rsidP="00E75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A791E" w:rsidP="00E755F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ведущая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E755FB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C5374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91E" w:rsidRDefault="00CA791E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5369D" w:rsidRPr="00970E64" w:rsidRDefault="00970E64" w:rsidP="00040B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гражданской службы.</w:t>
            </w:r>
            <w:proofErr w:type="gramEnd"/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040B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86255A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</w:rPr>
                      <w:t>.</w:t>
                    </w:r>
                  </w:hyperlink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lastRenderedPageBreak/>
                    <w:t>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040B3D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CC7AE2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CC7AE2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CC7AE2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CC7AE2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C537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с </w:t>
                        </w:r>
                        <w:r w:rsidR="00C5374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>26</w:t>
                        </w:r>
                        <w:r w:rsidR="00DF6C4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мая</w:t>
                        </w:r>
                        <w:r w:rsidR="005D632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 по </w:t>
                        </w:r>
                        <w:r w:rsidR="00C53740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>15</w:t>
                        </w:r>
                        <w:r w:rsidR="00DF6C4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июня</w:t>
                        </w:r>
                        <w:r w:rsidR="00424285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 w:rsidR="000B0E6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</w:t>
                        </w:r>
                        <w:r w:rsidR="00573EC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                                                                                       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861) 262-33-10, 8-909-463-57-77</w:t>
                        </w:r>
                      </w:p>
                      <w:p w:rsidR="00451FD5" w:rsidRDefault="00451FD5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451FD5" w:rsidRDefault="00451FD5" w:rsidP="00451F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едения второго этапа конкурса 4 июля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2022 г.,</w:t>
                        </w:r>
                      </w:p>
                      <w:p w:rsidR="00451FD5" w:rsidRDefault="00451FD5" w:rsidP="00451F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Место проведения второго этапа конкурса: г. Краснодар,</w:t>
                        </w:r>
                      </w:p>
                      <w:p w:rsidR="00451FD5" w:rsidRPr="00970E64" w:rsidRDefault="00451FD5" w:rsidP="00451F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651F9D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5"/>
          <w:bookmarkEnd w:id="6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684B" w:rsidRPr="006420C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Управлении Федеральной службы государственной статистики</w:t>
            </w:r>
          </w:p>
          <w:p w:rsidR="00E4684B" w:rsidRPr="006420C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hd w:val="clear" w:color="auto" w:fill="FFFFFF"/>
              <w:spacing w:before="100" w:beforeAutospacing="1" w:after="100" w:afterAutospacing="1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Указом Президента Российской Федерации от 16 января 2017 г. № 16 «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претенденты на замещение вакантных должностей Управления Федеральной</w:t>
            </w:r>
            <w:proofErr w:type="gramEnd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C53740"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руководители</w:t>
            </w: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ведущей</w:t>
            </w: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должностей необходимо иметь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="00BE4DFB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="00D433EB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</w:t>
            </w:r>
            <w:r w:rsidR="00DD5822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 Федерального закона от 27 июля 2004 г. № 79-ФЗ «О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г) Федерального закона от 25 декабря 2008 г. № 273-ФЗ «О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коррупции»;</w:t>
            </w:r>
          </w:p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закона от 27 июля 2006 г. № 152-ФЗ «О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hd w:val="clear" w:color="auto" w:fill="FFFFFF"/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hd w:val="clear" w:color="auto" w:fill="FFFFFF"/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ведущей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ведущей 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должностей необходимо обладать следующими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- умение эффективно планировать, организовывать работу</w:t>
            </w:r>
            <w:r w:rsidR="00CD1F58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контролировать ее выполнение.</w:t>
            </w:r>
          </w:p>
          <w:p w:rsidR="00CD1F58" w:rsidRPr="006420CB" w:rsidRDefault="00CD1F58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DD5822" w:rsidP="006420CB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C53740"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руководители</w:t>
            </w:r>
            <w:r w:rsidR="00E4684B"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ведущей</w:t>
            </w:r>
            <w:r w:rsidR="00E4684B"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группы 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6420CB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420CB" w:rsidRDefault="00C53740" w:rsidP="00C537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заместителя начальника отдела должен иметь высшее образование по направлениям подготовки (специальностям) профессионального образования: </w:t>
            </w:r>
            <w:proofErr w:type="gramStart"/>
            <w:r w:rsidRPr="006420CB">
              <w:rPr>
                <w:rFonts w:ascii="Times New Roman" w:hAnsi="Times New Roman"/>
                <w:sz w:val="24"/>
                <w:szCs w:val="24"/>
              </w:rPr>
              <w:t>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«Финансы и кредит»,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      </w:r>
            <w:proofErr w:type="gramEnd"/>
            <w:r w:rsidRPr="006420CB">
              <w:rPr>
                <w:rFonts w:ascii="Times New Roman" w:hAnsi="Times New Roman"/>
                <w:sz w:val="24"/>
                <w:szCs w:val="24"/>
              </w:rPr>
              <w:t xml:space="preserve"> направлениям подготовки.</w:t>
            </w:r>
          </w:p>
        </w:tc>
      </w:tr>
      <w:tr w:rsidR="00E4684B" w:rsidRPr="006B0465" w:rsidTr="00C53740">
        <w:trPr>
          <w:trHeight w:val="2694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53740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ведущей 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 xml:space="preserve">от 30 декабря 2001 г. № 195-ФЗ (в части, касающейся установленной сферы деятельности); 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</w:t>
            </w:r>
            <w:proofErr w:type="gramStart"/>
            <w:r w:rsidRPr="006420C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6420CB">
              <w:rPr>
                <w:rFonts w:ascii="Times New Roman" w:hAnsi="Times New Roman"/>
                <w:sz w:val="24"/>
                <w:szCs w:val="24"/>
              </w:rPr>
              <w:t>в части, касающейся установленной сферы деятельности);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от 29 мая 2014 г.;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 г. № 149-ФЗ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 xml:space="preserve">«Об информации, информационных технологиях и о защите информации»; 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ноября 2007 г. № 282-ФЗ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>«Об официальном статистическом учете и системе государственной статистики в Российской Федерации»;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 № 733 «Об общероссийских классификаторах технико-экономической и социальной информации»; 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 июня 2008 г. № 420 «О Федеральной службе государственной статистики»; 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 г. № 367 «О единой межведомственной информационно-статистической системе»; 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 и иные нормативно-правовые акты.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Приказ Минэкономразвития России от 16 ноября 2010 г. № 553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      </w:r>
            <w:proofErr w:type="gramEnd"/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Приказ Минэкономразвития России от 27 декабря 2010 г. № 685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 xml:space="preserve">«Об утверждении Административного регламента исполнения Федеральной службой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>в сфере официального статистического учета при их утверждении»;</w:t>
            </w:r>
          </w:p>
          <w:p w:rsidR="00C53740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>Приказ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400ADC" w:rsidRPr="006420CB" w:rsidRDefault="00C53740" w:rsidP="00C53740">
            <w:pPr>
              <w:pStyle w:val="ab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6420CB">
              <w:rPr>
                <w:rFonts w:ascii="Times New Roman" w:hAnsi="Times New Roman"/>
                <w:sz w:val="24"/>
                <w:szCs w:val="24"/>
              </w:rPr>
              <w:t xml:space="preserve">Приказ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</w:t>
            </w:r>
            <w:r w:rsidRPr="006420CB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Федерации».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420CB" w:rsidRDefault="00E4684B" w:rsidP="00C5374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</w:t>
            </w:r>
            <w:r w:rsidR="007D754A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Краснодарскому краю и Республики Адыгея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размещены на официальном сайте </w:t>
            </w:r>
            <w:proofErr w:type="spellStart"/>
            <w:r w:rsidR="008856ED"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Краснодарстата</w:t>
            </w:r>
            <w:proofErr w:type="spellEnd"/>
            <w:r w:rsidR="00635598">
              <w:fldChar w:fldCharType="begin"/>
            </w:r>
            <w:r w:rsidR="00635598">
              <w:instrText xml:space="preserve"> HYPERLINK "http://krsdstat.gks.ru/wps/wcm/connect/rosstat_ts/krsdstat/ru/about/government_job/tenders/5042f2004a09b8f38733cf6e1d97fe14" </w:instrText>
            </w:r>
            <w:r w:rsidR="00635598">
              <w:fldChar w:fldCharType="separate"/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://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krsdstat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gks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6420CB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35598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11" w:history="1"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gossluzhba</w:t>
              </w:r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420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bookmarkEnd w:id="7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:rsidTr="00F671C0">
        <w:trPr>
          <w:trHeight w:val="682"/>
        </w:trPr>
        <w:tc>
          <w:tcPr>
            <w:tcW w:w="2830" w:type="dxa"/>
          </w:tcPr>
          <w:p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:rsidTr="002F5817">
        <w:trPr>
          <w:trHeight w:val="407"/>
        </w:trPr>
        <w:tc>
          <w:tcPr>
            <w:tcW w:w="15134" w:type="dxa"/>
            <w:gridSpan w:val="2"/>
          </w:tcPr>
          <w:p w:rsidR="00F671C0" w:rsidRPr="00F671C0" w:rsidRDefault="002F5817" w:rsidP="00642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6420C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F671C0" w:rsidRPr="006420CB" w:rsidRDefault="006420CB" w:rsidP="006420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20C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Заместитель начальника отдела</w:t>
            </w:r>
          </w:p>
        </w:tc>
        <w:tc>
          <w:tcPr>
            <w:tcW w:w="12304" w:type="dxa"/>
          </w:tcPr>
          <w:p w:rsidR="006420CB" w:rsidRPr="00F67AE8" w:rsidRDefault="006420CB" w:rsidP="006420C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обо всех нарушениях плана сбора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методологии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планирует, организует и контролирует работу Отдела по направлениям деятельности 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оптов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и розничн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внешнеэкономическ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» (далее направления деятельности);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совместно с начальником отдела планирует, организует и контролирует работу Отдела; </w:t>
            </w:r>
          </w:p>
          <w:p w:rsidR="006420CB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:rsidR="006420CB" w:rsidRPr="00BA1BE5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и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периодически проводит производственные совещания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организует в соответствии с официальной статистической методологией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6420CB" w:rsidRPr="003C3387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420CB" w:rsidRPr="003C3387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подготавливает проекты Соглашений об информационном взаимодействии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с различными ведомствами;</w:t>
            </w:r>
          </w:p>
          <w:p w:rsidR="006420CB" w:rsidRPr="003C3387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информационным наполнением и соблюдением основных требований и сроков по размещению материалов на официальном </w:t>
            </w:r>
            <w:proofErr w:type="gramStart"/>
            <w:r w:rsidRPr="003C3387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gram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Росстата (в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тделом) и Интернет-сайте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заполняет форму 1-ЭП «Сведения об отчетности, предоставляемой респондентами в электронном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направлениям деятельности;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участвует в подведении итогов работы Отдела, готовит информацию по направлениям деятельности;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своевременностью, качеством и соблюдением установленного Росстатом и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порядка представления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 по направлениям деятельности;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проведением сбора, проведением контроля и полнотой сбора первичной статистической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по направлениям деятельности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соблюдением сроков и методологии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перечня респондентов, в отношении которых проводятся федеральные статистические наблюдения на основании генеральной совокупности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объектов статистического наблюдения, его загрузки в программное обеспечение, корректностью формирования выборочных совокупностей;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подготовкой инструктивных писем, разъяснений по заполнению форм федерального статистического наблюдения, методических рекомендаций и других регламентных материалов для хозяйствующих субъектов;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подготовкой инструктивных писем, разъяснений по заполнению форм федерального статистического наблюдения, методических рекомендаций и других регламентных материалов для специалистов отделов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своевременностью подготовки списков отчитывающихся организаций по г. Краснодару для выдачи бланков;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и проводит совещания, семинары, консультации и другие мероприятия;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организацией сбора первичных статистических данных, а также административных данных в ходе проведения федеральных статистических наблюдений 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 и </w:t>
            </w:r>
            <w:proofErr w:type="spellStart"/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 по направлениям деятельности;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контролирует степень охвата исследуемой совокупности объектов наблюдения по направлениям </w:t>
            </w:r>
            <w:proofErr w:type="spellStart"/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деятельностии</w:t>
            </w:r>
            <w:proofErr w:type="spellEnd"/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актуальность ее данных;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ведет мониторинг сбора отчетности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по направлениям деятельности;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сводные итоги, относительные показатели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по направлениям деятельности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контролирует срок предоставления начальнику отдела для проверки сводных итогов, их качество 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пояснения по ним;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контроль формирования и загрузки официальной и иной статистической информации по установленному перечню показателей в базы данных и хранилища по закрепленным работам, осуществляет контроль загруженных данных и их корректировку;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участвует в проведении контрольных мероприятий;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план мероприятий по обеспечению структурных подразделений администрации и органов исполнительной власти Краснодарского края официальной и иной статистической информации;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формирование показателей, используемых в «Оценке эффективности органов исполнительной власти» по закрепленным направлениям;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ведение динамических рядов по закрепленным направлениям;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соблюдение сроков, методологии по расчету выпуска по «чистому» виду деятельности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Торговля и общественное питание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актуализации федерального плана статистических работ в Росстат;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совершенствованию официальной статистической методологии, форм федеральных статистических наблюдений и указаний по их заполнению на основе анализа практики их применения и изменений законодательства в Росстат;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разработке методологических и организационных положений статистических обследований, инструктивного и статистического инструментария;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проекты приказов и календарных планов мероприятий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по подготовке и проведению статистических обследований;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информацию о потребностях материально-технических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финансовых средств по подготовке и проведению статистических обследований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нормативами;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участвует в разработке контрактов для лиц, привлекаемых для выполнения работ, связанных с проведением статистических обследований и обработкой данных статистических обследований на договорной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основе в соответствии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с законодательством Российской Федерации;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 программы и графики обучения лиц, привлекаемых к выполнению работ, связанных с проведением статистических обследований и обработкой данных статистических обследований на договорной основе;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обучение лиц, привлекаемых к выполнению работ, связанных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с проведением статистических обследований и обработкой данных статистических обследований на договорной основе;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лиц, привлекаемых для выполнения работ, связанных с проведением статистических обследований и обработкой статистических обследований;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проводит информационно-разъяснительную работу по вопросам проведения статистических обследований;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мониторинг выполнения работ по подготовке, проведению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и обработке данных статистических обследований;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выполняет обязанности временно отсутствующего работника;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выполняет иные распоряжения начальника;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line="276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содействует обеспечению в установленном объеме поступления доходов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6420CB" w:rsidRPr="003C3387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производственной необходимости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участвует в заседаниях коллегии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 xml:space="preserve">, а также в совещаниях, созываемых руководством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20CB" w:rsidRPr="003C11B4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6420CB" w:rsidRPr="003C11B4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 отдела и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административным отделом принимает меры к укомплектованию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тдела квалифицированными кадрами, вносит предложения по подбору и расстановке кадров гражданских служащих;  </w:t>
            </w:r>
          </w:p>
          <w:p w:rsidR="006420CB" w:rsidRPr="003C11B4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вносит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начальнику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 наложении дисциплинарных взысканий; 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представляет начальнику отдела расчет стоимости статистических работ, разрабатываемых сверх Федерального плана статистических работ;</w:t>
            </w:r>
          </w:p>
          <w:p w:rsidR="006420CB" w:rsidRPr="003C11B4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проводит занятия по экономической учебе с работниками Отдела;</w:t>
            </w:r>
          </w:p>
          <w:p w:rsidR="006420CB" w:rsidRPr="003C3387" w:rsidRDefault="006420CB" w:rsidP="006420CB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над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в период его испытательного срока;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срочно информирует руководителя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, заместителя </w:t>
            </w:r>
            <w:proofErr w:type="spellStart"/>
            <w:r w:rsidRPr="00C76C9C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C76C9C">
              <w:rPr>
                <w:rFonts w:ascii="Times New Roman" w:hAnsi="Times New Roman"/>
                <w:sz w:val="24"/>
                <w:szCs w:val="24"/>
              </w:rPr>
              <w:t>оординирующего</w:t>
            </w:r>
            <w:proofErr w:type="spellEnd"/>
            <w:r w:rsidRPr="00C76C9C">
              <w:rPr>
                <w:rFonts w:ascii="Times New Roman" w:hAnsi="Times New Roman"/>
                <w:sz w:val="24"/>
                <w:szCs w:val="24"/>
              </w:rPr>
              <w:t xml:space="preserve"> и контролирующего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Отдела и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420CB" w:rsidRPr="00C76C9C" w:rsidRDefault="006420CB" w:rsidP="006420CB">
            <w:pPr>
              <w:pStyle w:val="ab"/>
              <w:numPr>
                <w:ilvl w:val="0"/>
                <w:numId w:val="38"/>
              </w:numPr>
              <w:tabs>
                <w:tab w:val="left" w:pos="1134"/>
              </w:tabs>
              <w:spacing w:line="276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Российской Федерации, Федеральной службы государственной статистики.</w:t>
            </w:r>
            <w:proofErr w:type="gramEnd"/>
          </w:p>
          <w:p w:rsidR="00F671C0" w:rsidRPr="002F5817" w:rsidRDefault="00F671C0" w:rsidP="006420C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Управления </w:t>
      </w:r>
      <w:proofErr w:type="gramStart"/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а) личное заявление;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642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64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заверенную нотариально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64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кадровой службой по месту работы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642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заверенные нотариально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кадровой службой по месту работы (службы);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642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14.12.2009 г. № 984н; </w:t>
            </w:r>
            <w:r w:rsidRPr="00642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before="200"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е) справку-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объективку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 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hd w:val="clear" w:color="auto" w:fill="FFFFFF"/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6420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персональных данных третьим лицам.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Гражданский служащий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4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подает заявление 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6420C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заявление)</w:t>
              </w:r>
            </w:hyperlink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руководителя Росстата и 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20C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Краснодарстате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представляет в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 на имя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Краснодарстата</w:t>
            </w:r>
            <w:proofErr w:type="spellEnd"/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б) </w:t>
            </w:r>
            <w:r w:rsidRPr="0064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Правительством Российской Федерации, с фотографией </w:t>
            </w:r>
            <w:r w:rsidRPr="006420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642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</w:t>
            </w: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проверке.</w:t>
            </w:r>
          </w:p>
        </w:tc>
      </w:tr>
      <w:tr w:rsidR="005268CD" w:rsidRPr="006420CB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претендентов </w:t>
            </w: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допуске к участию в конкурсе с объяснением</w:t>
            </w:r>
            <w:proofErr w:type="gramEnd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6420CB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6420CB" w:rsidRDefault="005268CD" w:rsidP="006420CB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6420CB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Pr="006420CB" w:rsidRDefault="005268CD" w:rsidP="006420CB">
      <w:pPr>
        <w:spacing w:after="0"/>
        <w:jc w:val="both"/>
        <w:rPr>
          <w:sz w:val="24"/>
          <w:szCs w:val="24"/>
        </w:rPr>
      </w:pPr>
    </w:p>
    <w:sectPr w:rsidR="005268CD" w:rsidRPr="006420CB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98" w:rsidRDefault="00635598" w:rsidP="00201071">
      <w:pPr>
        <w:spacing w:after="0" w:line="240" w:lineRule="auto"/>
      </w:pPr>
      <w:r>
        <w:separator/>
      </w:r>
    </w:p>
  </w:endnote>
  <w:endnote w:type="continuationSeparator" w:id="0">
    <w:p w:rsidR="00635598" w:rsidRDefault="00635598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98" w:rsidRDefault="00635598" w:rsidP="00201071">
      <w:pPr>
        <w:spacing w:after="0" w:line="240" w:lineRule="auto"/>
      </w:pPr>
      <w:r>
        <w:separator/>
      </w:r>
    </w:p>
  </w:footnote>
  <w:footnote w:type="continuationSeparator" w:id="0">
    <w:p w:rsidR="00635598" w:rsidRDefault="00635598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2C43F7"/>
    <w:multiLevelType w:val="hybridMultilevel"/>
    <w:tmpl w:val="02860A3C"/>
    <w:lvl w:ilvl="0" w:tplc="80D83C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4"/>
  </w:num>
  <w:num w:numId="5">
    <w:abstractNumId w:val="31"/>
  </w:num>
  <w:num w:numId="6">
    <w:abstractNumId w:val="10"/>
  </w:num>
  <w:num w:numId="7">
    <w:abstractNumId w:val="33"/>
  </w:num>
  <w:num w:numId="8">
    <w:abstractNumId w:val="26"/>
  </w:num>
  <w:num w:numId="9">
    <w:abstractNumId w:val="37"/>
  </w:num>
  <w:num w:numId="10">
    <w:abstractNumId w:val="30"/>
  </w:num>
  <w:num w:numId="11">
    <w:abstractNumId w:val="9"/>
  </w:num>
  <w:num w:numId="12">
    <w:abstractNumId w:val="4"/>
  </w:num>
  <w:num w:numId="13">
    <w:abstractNumId w:val="29"/>
  </w:num>
  <w:num w:numId="14">
    <w:abstractNumId w:val="15"/>
  </w:num>
  <w:num w:numId="15">
    <w:abstractNumId w:val="36"/>
  </w:num>
  <w:num w:numId="16">
    <w:abstractNumId w:val="35"/>
  </w:num>
  <w:num w:numId="17">
    <w:abstractNumId w:val="16"/>
  </w:num>
  <w:num w:numId="18">
    <w:abstractNumId w:val="25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4"/>
  </w:num>
  <w:num w:numId="25">
    <w:abstractNumId w:val="32"/>
  </w:num>
  <w:num w:numId="26">
    <w:abstractNumId w:val="11"/>
  </w:num>
  <w:num w:numId="27">
    <w:abstractNumId w:val="22"/>
  </w:num>
  <w:num w:numId="28">
    <w:abstractNumId w:val="21"/>
  </w:num>
  <w:num w:numId="29">
    <w:abstractNumId w:val="14"/>
  </w:num>
  <w:num w:numId="30">
    <w:abstractNumId w:val="27"/>
  </w:num>
  <w:num w:numId="31">
    <w:abstractNumId w:val="28"/>
  </w:num>
  <w:num w:numId="32">
    <w:abstractNumId w:val="6"/>
  </w:num>
  <w:num w:numId="33">
    <w:abstractNumId w:val="5"/>
  </w:num>
  <w:num w:numId="34">
    <w:abstractNumId w:val="20"/>
  </w:num>
  <w:num w:numId="35">
    <w:abstractNumId w:val="1"/>
  </w:num>
  <w:num w:numId="36">
    <w:abstractNumId w:val="7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36BE6"/>
    <w:rsid w:val="00040B3D"/>
    <w:rsid w:val="00051D2D"/>
    <w:rsid w:val="000532B1"/>
    <w:rsid w:val="000661FE"/>
    <w:rsid w:val="00067FDB"/>
    <w:rsid w:val="000710DE"/>
    <w:rsid w:val="000B0E66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28D9"/>
    <w:rsid w:val="0039350C"/>
    <w:rsid w:val="003A7689"/>
    <w:rsid w:val="003B7E7D"/>
    <w:rsid w:val="003E7819"/>
    <w:rsid w:val="003F674F"/>
    <w:rsid w:val="003F7267"/>
    <w:rsid w:val="00400ADC"/>
    <w:rsid w:val="00401405"/>
    <w:rsid w:val="00424285"/>
    <w:rsid w:val="00425BEA"/>
    <w:rsid w:val="00432D53"/>
    <w:rsid w:val="0043364C"/>
    <w:rsid w:val="00442F12"/>
    <w:rsid w:val="00451FD5"/>
    <w:rsid w:val="0045369D"/>
    <w:rsid w:val="00462257"/>
    <w:rsid w:val="004709CB"/>
    <w:rsid w:val="00486795"/>
    <w:rsid w:val="0049205E"/>
    <w:rsid w:val="004A1336"/>
    <w:rsid w:val="004B5D00"/>
    <w:rsid w:val="004E4054"/>
    <w:rsid w:val="00506BAE"/>
    <w:rsid w:val="00514BAA"/>
    <w:rsid w:val="00520DC8"/>
    <w:rsid w:val="005268CD"/>
    <w:rsid w:val="0053026A"/>
    <w:rsid w:val="00545246"/>
    <w:rsid w:val="005571B3"/>
    <w:rsid w:val="00567EBA"/>
    <w:rsid w:val="00573EC8"/>
    <w:rsid w:val="005802CF"/>
    <w:rsid w:val="00587CF9"/>
    <w:rsid w:val="00597B07"/>
    <w:rsid w:val="005C6DFD"/>
    <w:rsid w:val="005D6320"/>
    <w:rsid w:val="005E6629"/>
    <w:rsid w:val="006003F9"/>
    <w:rsid w:val="0060627E"/>
    <w:rsid w:val="0061190E"/>
    <w:rsid w:val="00635598"/>
    <w:rsid w:val="006420CB"/>
    <w:rsid w:val="006461D8"/>
    <w:rsid w:val="00651F9D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3130"/>
    <w:rsid w:val="007602B1"/>
    <w:rsid w:val="00762EEC"/>
    <w:rsid w:val="007709C4"/>
    <w:rsid w:val="007A7BDA"/>
    <w:rsid w:val="007D4F20"/>
    <w:rsid w:val="007D754A"/>
    <w:rsid w:val="008117B5"/>
    <w:rsid w:val="008240E5"/>
    <w:rsid w:val="0085080C"/>
    <w:rsid w:val="0086255A"/>
    <w:rsid w:val="00863ED1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11AAE"/>
    <w:rsid w:val="00936293"/>
    <w:rsid w:val="00960589"/>
    <w:rsid w:val="00963539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1EFB"/>
    <w:rsid w:val="00AB3F47"/>
    <w:rsid w:val="00AC2DA1"/>
    <w:rsid w:val="00AC2DB4"/>
    <w:rsid w:val="00AD1F18"/>
    <w:rsid w:val="00AE3745"/>
    <w:rsid w:val="00AE4D1A"/>
    <w:rsid w:val="00B10750"/>
    <w:rsid w:val="00B362E8"/>
    <w:rsid w:val="00B4655B"/>
    <w:rsid w:val="00B60CA2"/>
    <w:rsid w:val="00B66103"/>
    <w:rsid w:val="00B762CE"/>
    <w:rsid w:val="00B81884"/>
    <w:rsid w:val="00BC1BDF"/>
    <w:rsid w:val="00BC1E0E"/>
    <w:rsid w:val="00BE41FC"/>
    <w:rsid w:val="00BE4DFB"/>
    <w:rsid w:val="00C17DFC"/>
    <w:rsid w:val="00C27490"/>
    <w:rsid w:val="00C3575F"/>
    <w:rsid w:val="00C53740"/>
    <w:rsid w:val="00C70BF1"/>
    <w:rsid w:val="00C8177B"/>
    <w:rsid w:val="00C84FDC"/>
    <w:rsid w:val="00C92028"/>
    <w:rsid w:val="00CA32B0"/>
    <w:rsid w:val="00CA791E"/>
    <w:rsid w:val="00CC1142"/>
    <w:rsid w:val="00CC7AE2"/>
    <w:rsid w:val="00CD1F58"/>
    <w:rsid w:val="00CE6B0D"/>
    <w:rsid w:val="00CE6E47"/>
    <w:rsid w:val="00CF0DDD"/>
    <w:rsid w:val="00D135B0"/>
    <w:rsid w:val="00D354B5"/>
    <w:rsid w:val="00D358C8"/>
    <w:rsid w:val="00D433EB"/>
    <w:rsid w:val="00D55008"/>
    <w:rsid w:val="00D6264B"/>
    <w:rsid w:val="00D734F3"/>
    <w:rsid w:val="00D9485D"/>
    <w:rsid w:val="00DA4ED7"/>
    <w:rsid w:val="00DC78C9"/>
    <w:rsid w:val="00DD4482"/>
    <w:rsid w:val="00DD4EB2"/>
    <w:rsid w:val="00DD5822"/>
    <w:rsid w:val="00DD6B65"/>
    <w:rsid w:val="00DF1EFC"/>
    <w:rsid w:val="00DF591C"/>
    <w:rsid w:val="00DF6C44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755FB"/>
    <w:rsid w:val="00EA0FED"/>
    <w:rsid w:val="00EB3804"/>
    <w:rsid w:val="00EE4A5B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2783-CF53-4F73-949A-F2C1C1C4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2022-05-26T09:14:00Z</cp:lastPrinted>
  <dcterms:created xsi:type="dcterms:W3CDTF">2022-11-23T06:54:00Z</dcterms:created>
  <dcterms:modified xsi:type="dcterms:W3CDTF">2022-11-23T06:54:00Z</dcterms:modified>
</cp:coreProperties>
</file>